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66F37" w14:textId="77777777" w:rsidR="00044C16" w:rsidRPr="00044C16" w:rsidRDefault="003A7E0B" w:rsidP="00044C16">
      <w:pPr>
        <w:spacing w:after="160" w:line="288" w:lineRule="auto"/>
        <w:jc w:val="center"/>
        <w:rPr>
          <w:rFonts w:ascii="Times New Roman" w:eastAsia="Times New Roman" w:hAnsi="Times New Roman" w:cs="Times New Roman"/>
          <w:b/>
          <w:iCs/>
          <w:sz w:val="32"/>
          <w:szCs w:val="36"/>
        </w:rPr>
      </w:pPr>
      <w:r w:rsidRPr="00044C16">
        <w:rPr>
          <w:rFonts w:ascii="Times New Roman" w:eastAsia="Times New Roman" w:hAnsi="Times New Roman" w:cs="Times New Roman"/>
          <w:b/>
          <w:iCs/>
          <w:sz w:val="32"/>
          <w:szCs w:val="36"/>
        </w:rPr>
        <w:t>Những Lời Khai Thị Trí Huệ Trong Kinh Kim Cang</w:t>
      </w:r>
    </w:p>
    <w:p w14:paraId="5E37B606" w14:textId="73E0F365" w:rsidR="003A7E0B" w:rsidRPr="00044C16" w:rsidRDefault="003A7E0B" w:rsidP="00044C16">
      <w:pPr>
        <w:spacing w:after="0" w:line="288" w:lineRule="auto"/>
        <w:rPr>
          <w:rFonts w:ascii="Times New Roman" w:eastAsia="Times New Roman" w:hAnsi="Times New Roman" w:cs="Times New Roman"/>
          <w:iCs/>
          <w:sz w:val="28"/>
          <w:szCs w:val="28"/>
        </w:rPr>
      </w:pPr>
      <w:r w:rsidRPr="00044C16">
        <w:rPr>
          <w:rFonts w:ascii="Times New Roman" w:eastAsia="Times New Roman" w:hAnsi="Times New Roman" w:cs="Times New Roman"/>
          <w:b/>
          <w:iCs/>
          <w:sz w:val="28"/>
          <w:szCs w:val="28"/>
        </w:rPr>
        <w:t>Chủ Đề 565:</w:t>
      </w:r>
      <w:r w:rsidRPr="00044C16">
        <w:rPr>
          <w:rFonts w:ascii="Times New Roman" w:eastAsia="Times New Roman" w:hAnsi="Times New Roman" w:cs="Times New Roman"/>
          <w:iCs/>
          <w:sz w:val="28"/>
          <w:szCs w:val="28"/>
        </w:rPr>
        <w:t xml:space="preserve"> </w:t>
      </w:r>
      <w:r w:rsidRPr="00044C16">
        <w:rPr>
          <w:rFonts w:ascii="Times New Roman" w:eastAsia="Times New Roman" w:hAnsi="Times New Roman" w:cs="Times New Roman"/>
          <w:b/>
          <w:bCs/>
          <w:sz w:val="28"/>
          <w:szCs w:val="28"/>
        </w:rPr>
        <w:t xml:space="preserve">Lý Sự Xưa Nay Chẳng Lìa, Quán Hạnh Cần Phải Cùng Tiến, Cảnh Trí Càng Phải </w:t>
      </w:r>
      <w:r w:rsidRPr="00044C16">
        <w:rPr>
          <w:rFonts w:ascii="Times New Roman" w:eastAsia="Times New Roman" w:hAnsi="Times New Roman" w:cs="Times New Roman"/>
          <w:b/>
          <w:sz w:val="28"/>
          <w:szCs w:val="28"/>
        </w:rPr>
        <w:t xml:space="preserve">Song Minh </w:t>
      </w:r>
      <w:r w:rsidRPr="00044C16">
        <w:rPr>
          <w:rFonts w:ascii="Times New Roman" w:hAnsi="Times New Roman" w:cs="Times New Roman"/>
          <w:b/>
          <w:sz w:val="28"/>
          <w:szCs w:val="28"/>
        </w:rPr>
        <w:t>(Cùng Dứt Bặt)</w:t>
      </w:r>
    </w:p>
    <w:p w14:paraId="6D7D296F" w14:textId="4E771EF7" w:rsidR="00381419" w:rsidRDefault="00381419" w:rsidP="00381419">
      <w:pPr>
        <w:spacing w:after="0" w:line="288" w:lineRule="auto"/>
        <w:rPr>
          <w:rFonts w:ascii="Times New Roman" w:eastAsia="Times New Roman" w:hAnsi="Times New Roman" w:cs="Times New Roman"/>
          <w:b/>
          <w:bCs/>
          <w:sz w:val="28"/>
          <w:szCs w:val="28"/>
        </w:rPr>
      </w:pPr>
      <w:r w:rsidRPr="00381419">
        <w:rPr>
          <w:rFonts w:ascii="Times New Roman" w:eastAsia="Times New Roman" w:hAnsi="Times New Roman" w:cs="Times New Roman"/>
          <w:b/>
          <w:bCs/>
          <w:sz w:val="28"/>
          <w:szCs w:val="28"/>
        </w:rPr>
        <w:t>Chủ giảng:</w:t>
      </w:r>
      <w:r w:rsidRPr="00381419">
        <w:rPr>
          <w:rFonts w:ascii="Times New Roman" w:eastAsia="Times New Roman" w:hAnsi="Times New Roman" w:cs="Times New Roman"/>
          <w:bCs/>
          <w:sz w:val="28"/>
          <w:szCs w:val="28"/>
        </w:rPr>
        <w:t xml:space="preserve"> Pháp sư Tịnh Không</w:t>
      </w:r>
    </w:p>
    <w:p w14:paraId="1A4EE357" w14:textId="25F97152" w:rsidR="003A7E0B" w:rsidRPr="00044C16" w:rsidRDefault="003A7E0B" w:rsidP="00044C16">
      <w:pPr>
        <w:spacing w:after="0" w:line="288" w:lineRule="auto"/>
        <w:rPr>
          <w:rFonts w:ascii="Times New Roman" w:eastAsia="Times New Roman" w:hAnsi="Times New Roman" w:cs="Times New Roman"/>
          <w:sz w:val="28"/>
          <w:szCs w:val="28"/>
        </w:rPr>
      </w:pPr>
      <w:r w:rsidRPr="00044C16">
        <w:rPr>
          <w:rFonts w:ascii="Times New Roman" w:eastAsia="Times New Roman" w:hAnsi="Times New Roman" w:cs="Times New Roman"/>
          <w:b/>
          <w:bCs/>
          <w:sz w:val="28"/>
          <w:szCs w:val="28"/>
        </w:rPr>
        <w:t>Thời gian:</w:t>
      </w:r>
      <w:r w:rsidRPr="00044C16">
        <w:rPr>
          <w:rFonts w:ascii="Times New Roman" w:eastAsia="Times New Roman" w:hAnsi="Times New Roman" w:cs="Times New Roman"/>
          <w:sz w:val="28"/>
          <w:szCs w:val="28"/>
        </w:rPr>
        <w:t xml:space="preserve"> Tháng 05 năm 1995</w:t>
      </w:r>
    </w:p>
    <w:p w14:paraId="5F744E4E" w14:textId="77777777" w:rsidR="003A7E0B" w:rsidRPr="00044C16" w:rsidRDefault="003A7E0B" w:rsidP="00044C16">
      <w:pPr>
        <w:spacing w:after="0" w:line="288" w:lineRule="auto"/>
        <w:rPr>
          <w:rFonts w:ascii="Times New Roman" w:eastAsia="Times New Roman" w:hAnsi="Times New Roman" w:cs="Times New Roman"/>
          <w:sz w:val="28"/>
          <w:szCs w:val="28"/>
        </w:rPr>
      </w:pPr>
      <w:r w:rsidRPr="00044C16">
        <w:rPr>
          <w:rFonts w:ascii="Times New Roman" w:eastAsia="Times New Roman" w:hAnsi="Times New Roman" w:cs="Times New Roman"/>
          <w:b/>
          <w:bCs/>
          <w:sz w:val="28"/>
          <w:szCs w:val="28"/>
        </w:rPr>
        <w:t>Địa điểm:</w:t>
      </w:r>
      <w:r w:rsidRPr="00044C16">
        <w:rPr>
          <w:rFonts w:ascii="Times New Roman" w:eastAsia="Times New Roman" w:hAnsi="Times New Roman" w:cs="Times New Roman"/>
          <w:sz w:val="28"/>
          <w:szCs w:val="28"/>
        </w:rPr>
        <w:t xml:space="preserve"> Cư Sĩ Lâm Phật Giáo Singapore</w:t>
      </w:r>
    </w:p>
    <w:p w14:paraId="0BECEE0A" w14:textId="77777777" w:rsidR="003A7E0B" w:rsidRPr="00044C16" w:rsidRDefault="003A7E0B" w:rsidP="00044C16">
      <w:pPr>
        <w:spacing w:after="0" w:line="288" w:lineRule="auto"/>
        <w:rPr>
          <w:rFonts w:ascii="Times New Roman" w:eastAsia="Times New Roman" w:hAnsi="Times New Roman" w:cs="Times New Roman"/>
          <w:sz w:val="28"/>
          <w:szCs w:val="28"/>
        </w:rPr>
      </w:pPr>
      <w:r w:rsidRPr="00044C16">
        <w:rPr>
          <w:rFonts w:ascii="Times New Roman" w:eastAsia="Times New Roman" w:hAnsi="Times New Roman" w:cs="Times New Roman"/>
          <w:b/>
          <w:bCs/>
          <w:sz w:val="28"/>
          <w:szCs w:val="28"/>
        </w:rPr>
        <w:t>Trích lục từ:</w:t>
      </w:r>
      <w:r w:rsidRPr="00044C16">
        <w:rPr>
          <w:rFonts w:ascii="Times New Roman" w:eastAsia="Times New Roman" w:hAnsi="Times New Roman" w:cs="Times New Roman"/>
          <w:sz w:val="28"/>
          <w:szCs w:val="28"/>
        </w:rPr>
        <w:t xml:space="preserve"> Báo cáo nghiên cứu Kim Cang Bát Nhã (Tập 049)</w:t>
      </w:r>
    </w:p>
    <w:p w14:paraId="1B74B819" w14:textId="77777777" w:rsidR="003A7E0B" w:rsidRPr="00044C16" w:rsidRDefault="003A7E0B" w:rsidP="00044C16">
      <w:pPr>
        <w:spacing w:after="0" w:line="288" w:lineRule="auto"/>
        <w:rPr>
          <w:rFonts w:ascii="Times New Roman" w:eastAsia="Times New Roman" w:hAnsi="Times New Roman" w:cs="Times New Roman"/>
          <w:sz w:val="28"/>
          <w:szCs w:val="28"/>
        </w:rPr>
      </w:pPr>
      <w:r w:rsidRPr="00044C16">
        <w:rPr>
          <w:rFonts w:ascii="Times New Roman" w:eastAsia="Times New Roman" w:hAnsi="Times New Roman" w:cs="Times New Roman"/>
          <w:b/>
          <w:sz w:val="28"/>
          <w:szCs w:val="28"/>
        </w:rPr>
        <w:t>Chuyển ngữ:</w:t>
      </w:r>
      <w:r w:rsidRPr="00044C16">
        <w:rPr>
          <w:rFonts w:ascii="Times New Roman" w:eastAsia="Times New Roman" w:hAnsi="Times New Roman" w:cs="Times New Roman"/>
          <w:sz w:val="28"/>
          <w:szCs w:val="28"/>
        </w:rPr>
        <w:t xml:space="preserve"> Tịch Minh</w:t>
      </w:r>
    </w:p>
    <w:p w14:paraId="67C74EFA" w14:textId="6FEFEE09" w:rsidR="00E41C3F" w:rsidRPr="00044C16" w:rsidRDefault="00044C16" w:rsidP="00AE5A5F">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42DB9FD" w14:textId="59BA3575" w:rsidR="00E41C3F" w:rsidRPr="00044C16" w:rsidRDefault="00044C16" w:rsidP="00044C16">
      <w:pPr>
        <w:spacing w:after="160" w:line="288" w:lineRule="auto"/>
        <w:ind w:firstLine="540"/>
        <w:jc w:val="both"/>
        <w:rPr>
          <w:rFonts w:ascii="Times New Roman" w:eastAsia="Times New Roman" w:hAnsi="Times New Roman" w:cs="Times New Roman"/>
          <w:b/>
          <w:sz w:val="28"/>
          <w:szCs w:val="28"/>
        </w:rPr>
      </w:pPr>
      <w:r w:rsidRPr="00044C16">
        <w:rPr>
          <w:rFonts w:ascii="Times New Roman" w:eastAsia="DFKai-SB" w:hAnsi="Times New Roman" w:cs="Times New Roman"/>
          <w:b/>
          <w:sz w:val="28"/>
          <w:szCs w:val="28"/>
        </w:rPr>
        <w:t>【</w:t>
      </w:r>
      <w:r w:rsidR="00E41C3F" w:rsidRPr="00044C16">
        <w:rPr>
          <w:rFonts w:ascii="Times New Roman" w:eastAsia="Times New Roman" w:hAnsi="Times New Roman" w:cs="Times New Roman"/>
          <w:b/>
          <w:sz w:val="28"/>
          <w:szCs w:val="28"/>
        </w:rPr>
        <w:t>Bát Nhã, là lý vậy, là trí vậy, là quán môn vậy. Chư độ, là sự vậy, là cảnh vậy, là hạnh môn vậy. Lý sự xưa nay chẳng lìa, quán hạnh cần phải cùng tiến, cảnh trí càng phải song minh</w:t>
      </w:r>
      <w:r w:rsidR="004365BC" w:rsidRPr="00044C16">
        <w:rPr>
          <w:rFonts w:ascii="Times New Roman" w:eastAsia="Times New Roman" w:hAnsi="Times New Roman" w:cs="Times New Roman"/>
          <w:b/>
          <w:sz w:val="28"/>
          <w:szCs w:val="28"/>
        </w:rPr>
        <w:t xml:space="preserve"> </w:t>
      </w:r>
      <w:r w:rsidR="004365BC" w:rsidRPr="00044C16">
        <w:rPr>
          <w:rFonts w:ascii="Times New Roman" w:hAnsi="Times New Roman" w:cs="Times New Roman"/>
          <w:b/>
          <w:sz w:val="28"/>
          <w:szCs w:val="28"/>
        </w:rPr>
        <w:t>(cùng dứt bặt)</w:t>
      </w:r>
      <w:r w:rsidR="00E41C3F" w:rsidRPr="00044C16">
        <w:rPr>
          <w:rFonts w:ascii="Times New Roman" w:eastAsia="Times New Roman" w:hAnsi="Times New Roman" w:cs="Times New Roman"/>
          <w:b/>
          <w:sz w:val="28"/>
          <w:szCs w:val="28"/>
        </w:rPr>
        <w:t>.</w:t>
      </w:r>
      <w:r w:rsidRPr="00044C16">
        <w:rPr>
          <w:rFonts w:ascii="Times New Roman" w:eastAsia="PMingLiU" w:hAnsi="Times New Roman" w:cs="Times New Roman" w:hint="eastAsia"/>
          <w:b/>
          <w:sz w:val="28"/>
          <w:szCs w:val="28"/>
        </w:rPr>
        <w:t>】</w:t>
      </w:r>
    </w:p>
    <w:p w14:paraId="494511B3" w14:textId="77777777" w:rsidR="00E41C3F" w:rsidRPr="00044C16" w:rsidRDefault="00E41C3F" w:rsidP="00044C16">
      <w:pPr>
        <w:spacing w:after="160" w:line="288" w:lineRule="auto"/>
        <w:ind w:firstLine="540"/>
        <w:jc w:val="both"/>
        <w:rPr>
          <w:rFonts w:ascii="Times New Roman" w:eastAsia="Times New Roman" w:hAnsi="Times New Roman" w:cs="Times New Roman"/>
          <w:sz w:val="28"/>
          <w:szCs w:val="28"/>
        </w:rPr>
      </w:pPr>
      <w:r w:rsidRPr="00044C16">
        <w:rPr>
          <w:rFonts w:ascii="Times New Roman" w:eastAsia="Times New Roman" w:hAnsi="Times New Roman" w:cs="Times New Roman"/>
          <w:sz w:val="28"/>
          <w:szCs w:val="28"/>
        </w:rPr>
        <w:t xml:space="preserve">Một đoạn nhỏ này nói rất hay, mỗi một câu là một ý nghĩa, hợp lại mà xem thì chu toàn mọi mặt, </w:t>
      </w:r>
      <w:r w:rsidR="005E6C58" w:rsidRPr="00044C16">
        <w:rPr>
          <w:rFonts w:ascii="Times New Roman" w:eastAsia="Times New Roman" w:hAnsi="Times New Roman" w:cs="Times New Roman"/>
          <w:sz w:val="28"/>
          <w:szCs w:val="28"/>
        </w:rPr>
        <w:t>thật là điều khó được</w:t>
      </w:r>
      <w:r w:rsidRPr="00044C16">
        <w:rPr>
          <w:rFonts w:ascii="Times New Roman" w:eastAsia="Times New Roman" w:hAnsi="Times New Roman" w:cs="Times New Roman"/>
          <w:sz w:val="28"/>
          <w:szCs w:val="28"/>
        </w:rPr>
        <w:t>. Phía trước Thế Tôn vì chúng ta mà thuyết minh Bát Nhã Ba-la-mật, sau khi minh liễu Bát Nhã rồi, làm thế nào để ứng dụng vào trong đời sống hằng ngày, đây chính là nói về sự, cũng tức là năm độ đầu trong lục độ; mà ở trong năm độ đầu này, Thế Tôn vì chúng ta đưa ra một ví dụ, Ngài đưa ra đó là Nhẫn nhục Ba-la-mật. Vì sao lại đưa ra ví dụ này? Bởi vì tu hành trên sự tướng, nhẫn nhục là khó lìa tướng nhất, Bát Nhã dạy chúng ta lìa tướng, nhẫn nhục là khó nhất, nên đặc biệt đưa ra ví dụ này. Ví dụ này minh bạch rồi, bốn độ còn lại đều có thể suy ra từ đó, đều có thể minh liễu.</w:t>
      </w:r>
    </w:p>
    <w:p w14:paraId="79C4E45A" w14:textId="77777777" w:rsidR="00E41C3F" w:rsidRPr="00044C16" w:rsidRDefault="004365BC" w:rsidP="00044C16">
      <w:pPr>
        <w:spacing w:after="160" w:line="288" w:lineRule="auto"/>
        <w:ind w:firstLine="540"/>
        <w:jc w:val="both"/>
        <w:rPr>
          <w:rFonts w:ascii="Times New Roman" w:eastAsia="Times New Roman" w:hAnsi="Times New Roman" w:cs="Times New Roman"/>
          <w:sz w:val="28"/>
          <w:szCs w:val="28"/>
        </w:rPr>
      </w:pPr>
      <w:r w:rsidRPr="00044C16">
        <w:rPr>
          <w:rFonts w:ascii="Times New Roman" w:hAnsi="Times New Roman" w:cs="Times New Roman"/>
          <w:bCs/>
          <w:sz w:val="28"/>
          <w:szCs w:val="28"/>
        </w:rPr>
        <w:t>Đoạn nhỏ trong bài giảng hôm nay</w:t>
      </w:r>
      <w:r w:rsidRPr="00044C16">
        <w:rPr>
          <w:rFonts w:ascii="Times New Roman" w:hAnsi="Times New Roman" w:cs="Times New Roman"/>
          <w:sz w:val="28"/>
          <w:szCs w:val="28"/>
        </w:rPr>
        <w:t xml:space="preserve"> nói rằng</w:t>
      </w:r>
      <w:r w:rsidR="00E41C3F" w:rsidRPr="00044C16">
        <w:rPr>
          <w:rFonts w:ascii="Times New Roman" w:eastAsia="Times New Roman" w:hAnsi="Times New Roman" w:cs="Times New Roman"/>
          <w:sz w:val="28"/>
          <w:szCs w:val="28"/>
        </w:rPr>
        <w:t>, Bát Nhã là lý, đạo lý; là trí, trí chiếu, trí tuệ; là quán. Quán môn và hạnh môn là tương đối. Quán chính là quan niệm mà chúng ta hiện nay thường nói, trong triết học cận đại thường gọi là nhân sinh quan, vũ trụ quan. Nhân sinh quan chính là cách nhìn đối với nhân sinh, vũ trụ quan là cách nhìn đối với môi trường, đối với vũ trụ, trong Phật pháp chúng ta, quán môn chính là ý nghĩa này. Chư độ, là chỉ ngoài Bát Nhã ra, năm độ phía trước gồm: bố thí, trì giới,</w:t>
      </w:r>
      <w:r w:rsidRPr="00044C16">
        <w:rPr>
          <w:rFonts w:ascii="Times New Roman" w:eastAsia="Times New Roman" w:hAnsi="Times New Roman" w:cs="Times New Roman"/>
          <w:sz w:val="28"/>
          <w:szCs w:val="28"/>
        </w:rPr>
        <w:t xml:space="preserve"> nhẫn nhục, tinh tấn</w:t>
      </w:r>
      <w:r w:rsidR="00E41C3F" w:rsidRPr="00044C16">
        <w:rPr>
          <w:rFonts w:ascii="Times New Roman" w:eastAsia="Times New Roman" w:hAnsi="Times New Roman" w:cs="Times New Roman"/>
          <w:sz w:val="28"/>
          <w:szCs w:val="28"/>
        </w:rPr>
        <w:t>, cho đến thiền định, đây đều thuộc về sự. Cảnh vậy, là cảnh giới bên ngoài, cũng chính là đối tượng được quán. Những điều này thuộc về hạnh môn, chúng ta nói đến hạnh môn chính là áp dụng thực tiễn vào trong đời sống hằng ngày, vào những sự tướng nhỏ nhặt li ti này.</w:t>
      </w:r>
    </w:p>
    <w:p w14:paraId="11795938" w14:textId="7C00A45B" w:rsidR="00E41C3F" w:rsidRPr="00044C16" w:rsidRDefault="00E41C3F" w:rsidP="00044C16">
      <w:pPr>
        <w:spacing w:after="160" w:line="288" w:lineRule="auto"/>
        <w:ind w:firstLine="540"/>
        <w:jc w:val="both"/>
        <w:rPr>
          <w:rFonts w:ascii="Times New Roman" w:eastAsia="Times New Roman" w:hAnsi="Times New Roman" w:cs="Times New Roman"/>
          <w:sz w:val="28"/>
          <w:szCs w:val="28"/>
        </w:rPr>
      </w:pPr>
      <w:r w:rsidRPr="00044C16">
        <w:rPr>
          <w:rFonts w:ascii="Times New Roman" w:eastAsia="Times New Roman" w:hAnsi="Times New Roman" w:cs="Times New Roman"/>
          <w:sz w:val="28"/>
          <w:szCs w:val="28"/>
        </w:rPr>
        <w:t xml:space="preserve">Ba câu phía sau nói rất hay, </w:t>
      </w:r>
      <w:r w:rsidR="00B24375" w:rsidRPr="00044C16">
        <w:rPr>
          <w:rFonts w:ascii="Times New Roman" w:eastAsia="Times New Roman" w:hAnsi="Times New Roman" w:cs="Times New Roman"/>
          <w:sz w:val="28"/>
          <w:szCs w:val="28"/>
        </w:rPr>
        <w:t>“</w:t>
      </w:r>
      <w:r w:rsidRPr="00044C16">
        <w:rPr>
          <w:rFonts w:ascii="Times New Roman" w:eastAsia="Times New Roman" w:hAnsi="Times New Roman" w:cs="Times New Roman"/>
          <w:sz w:val="28"/>
          <w:szCs w:val="28"/>
        </w:rPr>
        <w:t>lý sự xưa nay chẳng lìa</w:t>
      </w:r>
      <w:r w:rsidR="00B24375" w:rsidRPr="00044C16">
        <w:rPr>
          <w:rFonts w:ascii="Times New Roman" w:eastAsia="Times New Roman" w:hAnsi="Times New Roman" w:cs="Times New Roman"/>
          <w:sz w:val="28"/>
          <w:szCs w:val="28"/>
        </w:rPr>
        <w:t>”</w:t>
      </w:r>
      <w:r w:rsidRPr="00044C16">
        <w:rPr>
          <w:rFonts w:ascii="Times New Roman" w:eastAsia="Times New Roman" w:hAnsi="Times New Roman" w:cs="Times New Roman"/>
          <w:sz w:val="28"/>
          <w:szCs w:val="28"/>
        </w:rPr>
        <w:t xml:space="preserve">, có lý nhất định có sự, có sự nhất định có đạo lý của nó, tuyệt đối không thể nói một loại sự nào đó </w:t>
      </w:r>
      <w:r w:rsidRPr="00044C16">
        <w:rPr>
          <w:rFonts w:ascii="Times New Roman" w:eastAsia="Times New Roman" w:hAnsi="Times New Roman" w:cs="Times New Roman"/>
          <w:sz w:val="28"/>
          <w:szCs w:val="28"/>
        </w:rPr>
        <w:lastRenderedPageBreak/>
        <w:t xml:space="preserve">không có đạo lý, việc đó là không thể nào. Nhỏ như vi trần, lớn như thế giới, đều có sự tồn tại đạo lý của nó, không có đạo lý thì quyết định sự không thể phát sinh. Đây là thuyết minh mối quan hệ giữa lý và sự vô cùng mật thiết. Do đó, </w:t>
      </w:r>
      <w:r w:rsidR="00B24375" w:rsidRPr="00044C16">
        <w:rPr>
          <w:rFonts w:ascii="Times New Roman" w:eastAsia="Times New Roman" w:hAnsi="Times New Roman" w:cs="Times New Roman"/>
          <w:sz w:val="28"/>
          <w:szCs w:val="28"/>
        </w:rPr>
        <w:t>“</w:t>
      </w:r>
      <w:r w:rsidRPr="00044C16">
        <w:rPr>
          <w:rFonts w:ascii="Times New Roman" w:eastAsia="Times New Roman" w:hAnsi="Times New Roman" w:cs="Times New Roman"/>
          <w:sz w:val="28"/>
          <w:szCs w:val="28"/>
        </w:rPr>
        <w:t>quán hạnh cần phải cùng tiến</w:t>
      </w:r>
      <w:r w:rsidR="00B24375" w:rsidRPr="00044C16">
        <w:rPr>
          <w:rFonts w:ascii="Times New Roman" w:eastAsia="Times New Roman" w:hAnsi="Times New Roman" w:cs="Times New Roman"/>
          <w:sz w:val="28"/>
          <w:szCs w:val="28"/>
        </w:rPr>
        <w:t>”</w:t>
      </w:r>
      <w:r w:rsidRPr="00044C16">
        <w:rPr>
          <w:rFonts w:ascii="Times New Roman" w:eastAsia="Times New Roman" w:hAnsi="Times New Roman" w:cs="Times New Roman"/>
          <w:sz w:val="28"/>
          <w:szCs w:val="28"/>
        </w:rPr>
        <w:t xml:space="preserve">. Chúng ta vì sao phải tu hành? Vì sao phải theo Phật đà để học tập? Lý do chính ở ngay câu này. </w:t>
      </w:r>
      <w:r w:rsidR="00E75959" w:rsidRPr="00044C16">
        <w:rPr>
          <w:rFonts w:ascii="Times New Roman" w:eastAsia="Times New Roman" w:hAnsi="Times New Roman" w:cs="Times New Roman"/>
          <w:sz w:val="28"/>
          <w:szCs w:val="28"/>
        </w:rPr>
        <w:t>Có q</w:t>
      </w:r>
      <w:r w:rsidRPr="00044C16">
        <w:rPr>
          <w:rFonts w:ascii="Times New Roman" w:eastAsia="Times New Roman" w:hAnsi="Times New Roman" w:cs="Times New Roman"/>
          <w:sz w:val="28"/>
          <w:szCs w:val="28"/>
        </w:rPr>
        <w:t xml:space="preserve">uan niệm </w:t>
      </w:r>
      <w:r w:rsidR="00E75959" w:rsidRPr="00044C16">
        <w:rPr>
          <w:rFonts w:ascii="Times New Roman" w:eastAsia="Times New Roman" w:hAnsi="Times New Roman" w:cs="Times New Roman"/>
          <w:sz w:val="28"/>
          <w:szCs w:val="28"/>
        </w:rPr>
        <w:t>đúng đắn</w:t>
      </w:r>
      <w:r w:rsidRPr="00044C16">
        <w:rPr>
          <w:rFonts w:ascii="Times New Roman" w:eastAsia="Times New Roman" w:hAnsi="Times New Roman" w:cs="Times New Roman"/>
          <w:sz w:val="28"/>
          <w:szCs w:val="28"/>
        </w:rPr>
        <w:t xml:space="preserve">, </w:t>
      </w:r>
      <w:r w:rsidR="00E75959" w:rsidRPr="00044C16">
        <w:rPr>
          <w:rFonts w:ascii="Times New Roman" w:eastAsia="Times New Roman" w:hAnsi="Times New Roman" w:cs="Times New Roman"/>
          <w:sz w:val="28"/>
          <w:szCs w:val="28"/>
        </w:rPr>
        <w:t xml:space="preserve">thì nhất định phải đi đôi với sự </w:t>
      </w:r>
      <w:r w:rsidRPr="00044C16">
        <w:rPr>
          <w:rFonts w:ascii="Times New Roman" w:eastAsia="Times New Roman" w:hAnsi="Times New Roman" w:cs="Times New Roman"/>
          <w:sz w:val="28"/>
          <w:szCs w:val="28"/>
        </w:rPr>
        <w:t xml:space="preserve">hành trì </w:t>
      </w:r>
      <w:r w:rsidR="00E75959" w:rsidRPr="00044C16">
        <w:rPr>
          <w:rFonts w:ascii="Times New Roman" w:eastAsia="Times New Roman" w:hAnsi="Times New Roman" w:cs="Times New Roman"/>
          <w:sz w:val="28"/>
          <w:szCs w:val="28"/>
        </w:rPr>
        <w:t>đúng đắn</w:t>
      </w:r>
      <w:r w:rsidRPr="00044C16">
        <w:rPr>
          <w:rFonts w:ascii="Times New Roman" w:eastAsia="Times New Roman" w:hAnsi="Times New Roman" w:cs="Times New Roman"/>
          <w:sz w:val="28"/>
          <w:szCs w:val="28"/>
        </w:rPr>
        <w:t xml:space="preserve">, chúng ta mới có thể đạt được hạnh phúc mỹ mãn trong cuộc sống. Quán là lý, </w:t>
      </w:r>
      <w:r w:rsidR="005E6C58" w:rsidRPr="00044C16">
        <w:rPr>
          <w:rFonts w:ascii="Times New Roman" w:hAnsi="Times New Roman" w:cs="Times New Roman"/>
          <w:sz w:val="28"/>
          <w:szCs w:val="28"/>
        </w:rPr>
        <w:t xml:space="preserve">quán chiếu cái đạo lý đã giảng </w:t>
      </w:r>
      <w:r w:rsidR="005E6C58" w:rsidRPr="00044C16">
        <w:rPr>
          <w:rFonts w:ascii="Times New Roman" w:hAnsi="Times New Roman" w:cs="Times New Roman"/>
          <w:bCs/>
          <w:sz w:val="28"/>
          <w:szCs w:val="28"/>
        </w:rPr>
        <w:t>ở phần trước</w:t>
      </w:r>
      <w:r w:rsidRPr="00044C16">
        <w:rPr>
          <w:rFonts w:ascii="Times New Roman" w:eastAsia="Times New Roman" w:hAnsi="Times New Roman" w:cs="Times New Roman"/>
          <w:sz w:val="28"/>
          <w:szCs w:val="28"/>
        </w:rPr>
        <w:t xml:space="preserve">; hạnh là cái sự của việc thực hành, cũng tức là nói hành vi trong đời sống hằng ngày của chúng ta, cần phải đồng thời cùng tiến, hai bên không thể thiên trọng, thiên trọng thì sai lầm rồi. Sai ở chỗ nào, kết quả của sự sai lầm </w:t>
      </w:r>
      <w:r w:rsidR="005E6C58" w:rsidRPr="00044C16">
        <w:rPr>
          <w:rFonts w:ascii="Times New Roman" w:hAnsi="Times New Roman" w:cs="Times New Roman"/>
          <w:sz w:val="28"/>
          <w:szCs w:val="28"/>
        </w:rPr>
        <w:t xml:space="preserve">ấy </w:t>
      </w:r>
      <w:r w:rsidR="005E6C58" w:rsidRPr="00044C16">
        <w:rPr>
          <w:rFonts w:ascii="Times New Roman" w:hAnsi="Times New Roman" w:cs="Times New Roman"/>
          <w:bCs/>
          <w:sz w:val="28"/>
          <w:szCs w:val="28"/>
        </w:rPr>
        <w:t>sẽ như thế nào</w:t>
      </w:r>
      <w:r w:rsidRPr="00044C16">
        <w:rPr>
          <w:rFonts w:ascii="Times New Roman" w:eastAsia="Times New Roman" w:hAnsi="Times New Roman" w:cs="Times New Roman"/>
          <w:sz w:val="28"/>
          <w:szCs w:val="28"/>
        </w:rPr>
        <w:t>, phía trước đều đã từng báo cáo qua.</w:t>
      </w:r>
    </w:p>
    <w:p w14:paraId="48F68911" w14:textId="2A3950E4" w:rsidR="007D5B24" w:rsidRPr="00044C16" w:rsidRDefault="00E41C3F" w:rsidP="00044C16">
      <w:pPr>
        <w:spacing w:after="160" w:line="288" w:lineRule="auto"/>
        <w:ind w:firstLine="540"/>
        <w:jc w:val="both"/>
        <w:rPr>
          <w:rFonts w:ascii="Times New Roman" w:hAnsi="Times New Roman" w:cs="Times New Roman"/>
          <w:sz w:val="28"/>
          <w:szCs w:val="28"/>
        </w:rPr>
      </w:pPr>
      <w:r w:rsidRPr="00044C16">
        <w:rPr>
          <w:rFonts w:ascii="Times New Roman" w:eastAsia="Times New Roman" w:hAnsi="Times New Roman" w:cs="Times New Roman"/>
          <w:sz w:val="28"/>
          <w:szCs w:val="28"/>
        </w:rPr>
        <w:t xml:space="preserve">Câu tiếp theo này nói càng hay hơn, </w:t>
      </w:r>
      <w:r w:rsidR="00B24375" w:rsidRPr="00044C16">
        <w:rPr>
          <w:rFonts w:ascii="Times New Roman" w:eastAsia="Times New Roman" w:hAnsi="Times New Roman" w:cs="Times New Roman"/>
          <w:sz w:val="28"/>
          <w:szCs w:val="28"/>
        </w:rPr>
        <w:t>“</w:t>
      </w:r>
      <w:r w:rsidRPr="00044C16">
        <w:rPr>
          <w:rFonts w:ascii="Times New Roman" w:eastAsia="Times New Roman" w:hAnsi="Times New Roman" w:cs="Times New Roman"/>
          <w:sz w:val="28"/>
          <w:szCs w:val="28"/>
        </w:rPr>
        <w:t xml:space="preserve">cảnh trí càng phải </w:t>
      </w:r>
      <w:r w:rsidR="005E6C58" w:rsidRPr="00044C16">
        <w:rPr>
          <w:rFonts w:ascii="Times New Roman" w:eastAsia="Times New Roman" w:hAnsi="Times New Roman" w:cs="Times New Roman"/>
          <w:sz w:val="28"/>
          <w:szCs w:val="28"/>
        </w:rPr>
        <w:t xml:space="preserve">song minh </w:t>
      </w:r>
      <w:r w:rsidR="005E6C58" w:rsidRPr="00044C16">
        <w:rPr>
          <w:rFonts w:ascii="Times New Roman" w:hAnsi="Times New Roman" w:cs="Times New Roman"/>
          <w:sz w:val="28"/>
          <w:szCs w:val="28"/>
        </w:rPr>
        <w:t>(cùng dứt bặt)</w:t>
      </w:r>
      <w:r w:rsidR="00B24375" w:rsidRPr="00044C16">
        <w:rPr>
          <w:rFonts w:ascii="Times New Roman" w:eastAsia="Times New Roman" w:hAnsi="Times New Roman" w:cs="Times New Roman"/>
          <w:sz w:val="28"/>
          <w:szCs w:val="28"/>
        </w:rPr>
        <w:t>”</w:t>
      </w:r>
      <w:r w:rsidRPr="00044C16">
        <w:rPr>
          <w:rFonts w:ascii="Times New Roman" w:eastAsia="Times New Roman" w:hAnsi="Times New Roman" w:cs="Times New Roman"/>
          <w:sz w:val="28"/>
          <w:szCs w:val="28"/>
        </w:rPr>
        <w:t xml:space="preserve">, minh là lìa tướng. Quán là không, hạnh là hữu. Phật ở trong đoạn nói về Bát Nhã phía trước có nói với chúng ta, trí tuệ Bát Nhã là hai bên không hữu đều chẳng trụ, đây chính là ý nghĩa của song minh. Trí là không, cảnh là hữu, hai bên không hữu đều không thể trụ. Phật ở trên bộ kinh này dạy cho chúng ta một nguyên tắc lớn, </w:t>
      </w:r>
      <w:r w:rsidR="00B24375" w:rsidRPr="00044C16">
        <w:rPr>
          <w:rFonts w:ascii="Times New Roman" w:eastAsia="Times New Roman" w:hAnsi="Times New Roman" w:cs="Times New Roman"/>
          <w:sz w:val="28"/>
          <w:szCs w:val="28"/>
        </w:rPr>
        <w:t>“</w:t>
      </w:r>
      <w:r w:rsidRPr="00044C16">
        <w:rPr>
          <w:rFonts w:ascii="Times New Roman" w:eastAsia="Times New Roman" w:hAnsi="Times New Roman" w:cs="Times New Roman"/>
          <w:sz w:val="28"/>
          <w:szCs w:val="28"/>
        </w:rPr>
        <w:t>ưng vô sở trụ nhi sanh kỳ tâm</w:t>
      </w:r>
      <w:r w:rsidR="00B24375" w:rsidRPr="00044C16">
        <w:rPr>
          <w:rFonts w:ascii="Times New Roman" w:eastAsia="Times New Roman" w:hAnsi="Times New Roman" w:cs="Times New Roman"/>
          <w:sz w:val="28"/>
          <w:szCs w:val="28"/>
        </w:rPr>
        <w:t>”</w:t>
      </w:r>
      <w:r w:rsidRPr="00044C16">
        <w:rPr>
          <w:rFonts w:ascii="Times New Roman" w:eastAsia="Times New Roman" w:hAnsi="Times New Roman" w:cs="Times New Roman"/>
          <w:sz w:val="28"/>
          <w:szCs w:val="28"/>
        </w:rPr>
        <w:t>; vô sở trụ là không chấp trước, không chấp tướng, hai bên không hữu đều không chấp. Hai bên không hữu có khởi tác dụng hay không? Khởi tác dụng. Khởi tác dụng chính là sanh tâm, sanh tâm vô trụ, vô trụ sanh tâm, đây chính là Kim Cang Bát Nhã Ba-la-mật vậy. Đoạn này hoàn toàn giảng về cương lĩnh, một cương lĩnh vô cùng quan trọng, Bồ-tát tu học tuyệt đối không thể làm trái, làm trái thì mê rồi, tuân theo nguyên tắc này mà thực hành thì chính là giác ngộ.</w:t>
      </w:r>
    </w:p>
    <w:sectPr w:rsidR="007D5B24" w:rsidRPr="00044C16" w:rsidSect="00044C1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165A0" w14:textId="77777777" w:rsidR="00044C16" w:rsidRDefault="00044C16" w:rsidP="00044C16">
      <w:pPr>
        <w:spacing w:after="0" w:line="240" w:lineRule="auto"/>
      </w:pPr>
      <w:r>
        <w:separator/>
      </w:r>
    </w:p>
  </w:endnote>
  <w:endnote w:type="continuationSeparator" w:id="0">
    <w:p w14:paraId="02930E44" w14:textId="77777777" w:rsidR="00044C16" w:rsidRDefault="00044C16" w:rsidP="00044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910BC" w14:textId="77777777" w:rsidR="00044C16" w:rsidRDefault="00044C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D934E" w14:textId="5AD1C7F9" w:rsidR="00044C16" w:rsidRPr="00044C16" w:rsidRDefault="00044C16" w:rsidP="00044C16">
    <w:pPr>
      <w:pStyle w:val="Footer"/>
      <w:tabs>
        <w:tab w:val="clear" w:pos="4513"/>
        <w:tab w:val="clear" w:pos="9026"/>
      </w:tabs>
      <w:jc w:val="center"/>
      <w:rPr>
        <w:rFonts w:ascii="Times New Roman" w:hAnsi="Times New Roman" w:cs="Times New Roman"/>
        <w:sz w:val="24"/>
      </w:rPr>
    </w:pPr>
    <w:r w:rsidRPr="00044C16">
      <w:rPr>
        <w:rFonts w:ascii="Times New Roman" w:hAnsi="Times New Roman" w:cs="Times New Roman"/>
        <w:sz w:val="24"/>
      </w:rPr>
      <w:fldChar w:fldCharType="begin"/>
    </w:r>
    <w:r w:rsidRPr="00044C16">
      <w:rPr>
        <w:rFonts w:ascii="Times New Roman" w:hAnsi="Times New Roman" w:cs="Times New Roman"/>
        <w:sz w:val="24"/>
      </w:rPr>
      <w:instrText xml:space="preserve"> PAGE  \* MERGEFORMAT </w:instrText>
    </w:r>
    <w:r w:rsidRPr="00044C16">
      <w:rPr>
        <w:rFonts w:ascii="Times New Roman" w:hAnsi="Times New Roman" w:cs="Times New Roman"/>
        <w:sz w:val="24"/>
      </w:rPr>
      <w:fldChar w:fldCharType="separate"/>
    </w:r>
    <w:r w:rsidRPr="00044C16">
      <w:rPr>
        <w:rFonts w:ascii="Times New Roman" w:hAnsi="Times New Roman" w:cs="Times New Roman"/>
        <w:noProof/>
        <w:sz w:val="24"/>
      </w:rPr>
      <w:t>1</w:t>
    </w:r>
    <w:r w:rsidRPr="00044C1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C5121" w14:textId="77777777" w:rsidR="00044C16" w:rsidRDefault="00044C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13AE2" w14:textId="77777777" w:rsidR="00044C16" w:rsidRDefault="00044C16" w:rsidP="00044C16">
      <w:pPr>
        <w:spacing w:after="0" w:line="240" w:lineRule="auto"/>
      </w:pPr>
      <w:r>
        <w:separator/>
      </w:r>
    </w:p>
  </w:footnote>
  <w:footnote w:type="continuationSeparator" w:id="0">
    <w:p w14:paraId="36F2E306" w14:textId="77777777" w:rsidR="00044C16" w:rsidRDefault="00044C16" w:rsidP="00044C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37088" w14:textId="77777777" w:rsidR="00044C16" w:rsidRDefault="00044C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8CA06" w14:textId="77777777" w:rsidR="00044C16" w:rsidRDefault="00044C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0DA95" w14:textId="77777777" w:rsidR="00044C16" w:rsidRDefault="00044C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57B7"/>
    <w:rsid w:val="000352CE"/>
    <w:rsid w:val="00044C16"/>
    <w:rsid w:val="00184AA4"/>
    <w:rsid w:val="00381419"/>
    <w:rsid w:val="003A7E0B"/>
    <w:rsid w:val="004365BC"/>
    <w:rsid w:val="00493286"/>
    <w:rsid w:val="005E6C58"/>
    <w:rsid w:val="00616285"/>
    <w:rsid w:val="0079251A"/>
    <w:rsid w:val="007D5B24"/>
    <w:rsid w:val="00806B7D"/>
    <w:rsid w:val="00AD57B7"/>
    <w:rsid w:val="00AE5A5F"/>
    <w:rsid w:val="00B24375"/>
    <w:rsid w:val="00E41C3F"/>
    <w:rsid w:val="00E7595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E471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1C3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44C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4C16"/>
  </w:style>
  <w:style w:type="paragraph" w:styleId="Footer">
    <w:name w:val="footer"/>
    <w:basedOn w:val="Normal"/>
    <w:link w:val="FooterChar"/>
    <w:uiPriority w:val="99"/>
    <w:unhideWhenUsed/>
    <w:rsid w:val="00044C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4C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591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2</Pages>
  <Words>586</Words>
  <Characters>3345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2026-04-11T04:10:00Z</dcterms:created>
  <dcterms:modified xsi:type="dcterms:W3CDTF">2026-10-23T03:22:00Z</dcterms:modified>
</cp:coreProperties>
</file>